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70F630" w14:textId="77777777" w:rsidR="001820FC" w:rsidRPr="00772487" w:rsidRDefault="001820FC" w:rsidP="001820FC">
      <w:pPr>
        <w:ind w:left="284"/>
        <w:jc w:val="right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772487">
        <w:rPr>
          <w:rFonts w:ascii="Arial" w:hAnsi="Arial" w:cs="Arial"/>
          <w:b/>
          <w:sz w:val="24"/>
          <w:szCs w:val="24"/>
        </w:rPr>
        <w:t>Załącznik nr 2 do umowy</w:t>
      </w:r>
    </w:p>
    <w:p w14:paraId="27A16BE7" w14:textId="77777777" w:rsidR="001820FC" w:rsidRPr="00772487" w:rsidRDefault="001820FC" w:rsidP="001820FC">
      <w:pPr>
        <w:ind w:left="284"/>
        <w:jc w:val="center"/>
        <w:rPr>
          <w:rFonts w:ascii="Arial" w:hAnsi="Arial" w:cs="Arial"/>
          <w:b/>
          <w:sz w:val="24"/>
          <w:szCs w:val="24"/>
        </w:rPr>
      </w:pPr>
    </w:p>
    <w:p w14:paraId="76B535EF" w14:textId="77777777" w:rsidR="001820FC" w:rsidRPr="00772487" w:rsidRDefault="001820FC" w:rsidP="001820FC">
      <w:pPr>
        <w:ind w:left="284"/>
        <w:jc w:val="center"/>
        <w:rPr>
          <w:rFonts w:ascii="Arial" w:hAnsi="Arial" w:cs="Arial"/>
          <w:b/>
          <w:sz w:val="24"/>
          <w:szCs w:val="24"/>
        </w:rPr>
      </w:pPr>
      <w:r w:rsidRPr="00772487">
        <w:rPr>
          <w:rFonts w:ascii="Arial" w:hAnsi="Arial" w:cs="Arial"/>
          <w:b/>
          <w:sz w:val="24"/>
          <w:szCs w:val="24"/>
        </w:rPr>
        <w:t>Opis przedmiotu zamówienia:</w:t>
      </w:r>
    </w:p>
    <w:p w14:paraId="5F341603" w14:textId="08693DA3" w:rsidR="00A60909" w:rsidRPr="00A60909" w:rsidRDefault="00A60909" w:rsidP="00A60909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bookmarkStart w:id="1" w:name="_Hlk231392185"/>
      <w:r w:rsidRPr="00A60909">
        <w:rPr>
          <w:rFonts w:ascii="Arial" w:eastAsia="Times New Roman" w:hAnsi="Arial" w:cs="Arial"/>
          <w:sz w:val="24"/>
          <w:szCs w:val="24"/>
          <w:lang w:eastAsia="pl-PL"/>
        </w:rPr>
        <w:t xml:space="preserve">Przedmiotem zamówienia jest kompleksowa realizacja kampanii informacyjnej dotyczącej projektu pn. </w:t>
      </w:r>
      <w:r w:rsidRPr="00A60909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„Rozwój infrastruktury kultury </w:t>
      </w:r>
      <w:r w:rsidR="00AE2FDB" w:rsidRPr="00772487">
        <w:rPr>
          <w:rFonts w:ascii="Arial" w:eastAsia="Times New Roman" w:hAnsi="Arial" w:cs="Arial"/>
          <w:b/>
          <w:sz w:val="24"/>
          <w:szCs w:val="24"/>
          <w:lang w:eastAsia="pl-PL"/>
        </w:rPr>
        <w:t>Muzeum Wnętrz w Otwocku Wielkim</w:t>
      </w:r>
      <w:r w:rsidRPr="00A60909">
        <w:rPr>
          <w:rFonts w:ascii="Arial" w:eastAsia="Times New Roman" w:hAnsi="Arial" w:cs="Arial"/>
          <w:b/>
          <w:sz w:val="24"/>
          <w:szCs w:val="24"/>
          <w:lang w:eastAsia="pl-PL"/>
        </w:rPr>
        <w:t>”, współfinansowanego przez Unię Europejską w ramach Programu Fundusze Europejskie na Infrastrukturę, Klimat, Środowisko 2021–2027</w:t>
      </w:r>
      <w:r w:rsidRPr="00A60909">
        <w:rPr>
          <w:rFonts w:ascii="Arial" w:eastAsia="Times New Roman" w:hAnsi="Arial" w:cs="Arial"/>
          <w:sz w:val="24"/>
          <w:szCs w:val="24"/>
          <w:lang w:eastAsia="pl-PL"/>
        </w:rPr>
        <w:t>, obejmująca:</w:t>
      </w:r>
    </w:p>
    <w:p w14:paraId="6C3D6334" w14:textId="77777777" w:rsidR="00A60909" w:rsidRPr="00A60909" w:rsidRDefault="00A60909" w:rsidP="00A6090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>opracowanie materiałów graficznych i audiowizualnych przeznaczonych do emisji w kanałach digitalowych,</w:t>
      </w:r>
    </w:p>
    <w:p w14:paraId="0A13B43C" w14:textId="77777777" w:rsidR="00A60909" w:rsidRPr="00A60909" w:rsidRDefault="00A60909" w:rsidP="00A6090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>zakup, planowanie i realizację kampanii reklamowej na nośnikach digitalowych,</w:t>
      </w:r>
    </w:p>
    <w:p w14:paraId="30F61C78" w14:textId="77777777" w:rsidR="00A60909" w:rsidRPr="00A60909" w:rsidRDefault="00A60909" w:rsidP="00A6090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>przygotowanie raportu z realizacji kampanii.</w:t>
      </w:r>
    </w:p>
    <w:p w14:paraId="6CAEE3AF" w14:textId="25FD19E2" w:rsidR="00A60909" w:rsidRPr="00A60909" w:rsidRDefault="00A60909" w:rsidP="00A60909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 xml:space="preserve">Kampania </w:t>
      </w:r>
      <w:r w:rsidR="00AE2FDB" w:rsidRPr="00772487">
        <w:rPr>
          <w:rFonts w:ascii="Arial" w:eastAsia="Times New Roman" w:hAnsi="Arial" w:cs="Arial"/>
          <w:sz w:val="24"/>
          <w:szCs w:val="24"/>
          <w:lang w:eastAsia="pl-PL"/>
        </w:rPr>
        <w:t>ma</w:t>
      </w:r>
      <w:r w:rsidRPr="00A60909">
        <w:rPr>
          <w:rFonts w:ascii="Arial" w:eastAsia="Times New Roman" w:hAnsi="Arial" w:cs="Arial"/>
          <w:sz w:val="24"/>
          <w:szCs w:val="24"/>
          <w:lang w:eastAsia="pl-PL"/>
        </w:rPr>
        <w:t xml:space="preserve"> obejmować swoim zasięgiem województwo mazowieckie, ze szczególnym uwzględnieniem aglomeracji warszawskiej oraz powiatu otwockiego.</w:t>
      </w:r>
    </w:p>
    <w:bookmarkEnd w:id="1"/>
    <w:p w14:paraId="0C61A458" w14:textId="51B78A95" w:rsidR="00A60909" w:rsidRPr="00A60909" w:rsidRDefault="00301462" w:rsidP="00A6090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152AF5">
        <w:rPr>
          <w:rFonts w:ascii="Arial" w:eastAsia="Times New Roman" w:hAnsi="Arial" w:cs="Arial"/>
          <w:b/>
          <w:sz w:val="24"/>
          <w:szCs w:val="24"/>
          <w:lang w:eastAsia="pl-PL"/>
        </w:rPr>
        <w:t>Opracowanie materiałów graficznych i audiowizualnych</w:t>
      </w:r>
    </w:p>
    <w:p w14:paraId="18EA6983" w14:textId="2CBCCAD2" w:rsidR="00A60909" w:rsidRPr="00A60909" w:rsidRDefault="00A60909" w:rsidP="00A60909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>Wykonawca opracuje i przygotuje materiały promocyjne na podstawie materiałów przekazanych przez Zamawiającego (m.in. zdjęcia, informacje o projekcie, materiały archiwalne, logotypy) lub materiałów pozyskanych samodzielnie przez Wykonawcę</w:t>
      </w:r>
      <w:r w:rsidR="00C217F7">
        <w:rPr>
          <w:rFonts w:ascii="Arial" w:eastAsia="Times New Roman" w:hAnsi="Arial" w:cs="Arial"/>
          <w:sz w:val="24"/>
          <w:szCs w:val="24"/>
          <w:lang w:eastAsia="pl-PL"/>
        </w:rPr>
        <w:t>, w zależności od wskazań Zamawiającego</w:t>
      </w:r>
      <w:r w:rsidRPr="00A60909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73DE7A23" w14:textId="77777777" w:rsidR="00A60909" w:rsidRPr="00A60909" w:rsidRDefault="00A60909" w:rsidP="00A60909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>Zakres prac obejmuje:</w:t>
      </w:r>
    </w:p>
    <w:p w14:paraId="39008FB8" w14:textId="77777777" w:rsidR="00A60909" w:rsidRPr="00A60909" w:rsidRDefault="00A60909" w:rsidP="00A60909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>a) Banery internetowe</w:t>
      </w:r>
    </w:p>
    <w:p w14:paraId="65965B2F" w14:textId="77777777" w:rsidR="00A60909" w:rsidRPr="00A60909" w:rsidRDefault="00A60909" w:rsidP="00A60909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>Przygotowanie statycznych i/lub animowanych kreacji reklamowych wraz z adaptacjami do formatów wymaganych przez wybrane nośniki reklamowe, w szczególności:</w:t>
      </w:r>
    </w:p>
    <w:p w14:paraId="54351601" w14:textId="77777777" w:rsidR="00A60909" w:rsidRPr="00A60909" w:rsidRDefault="00A60909" w:rsidP="00A6090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>formaty display stosowane w kampaniach internetowych,</w:t>
      </w:r>
    </w:p>
    <w:p w14:paraId="139A0ED7" w14:textId="77777777" w:rsidR="00A60909" w:rsidRPr="00A60909" w:rsidRDefault="00A60909" w:rsidP="00A6090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>formaty dedykowane ekranom digitalowym w środkach komunikacji zbiorowej,</w:t>
      </w:r>
    </w:p>
    <w:p w14:paraId="183805DB" w14:textId="77777777" w:rsidR="00A60909" w:rsidRPr="00A60909" w:rsidRDefault="00A60909" w:rsidP="00A6090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>formaty poziome, pionowe i kwadratowe.</w:t>
      </w:r>
    </w:p>
    <w:p w14:paraId="38455B6E" w14:textId="77777777" w:rsidR="00A60909" w:rsidRPr="00A60909" w:rsidRDefault="00A60909" w:rsidP="00A60909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>Wykonawca przygotuje minimum:</w:t>
      </w:r>
    </w:p>
    <w:p w14:paraId="57D15FA1" w14:textId="77777777" w:rsidR="00A60909" w:rsidRPr="00A60909" w:rsidRDefault="00A60909" w:rsidP="00A6090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>1 projekt graficzny kreacji głównej,</w:t>
      </w:r>
    </w:p>
    <w:p w14:paraId="164E8712" w14:textId="77777777" w:rsidR="00A60909" w:rsidRPr="00A60909" w:rsidRDefault="00A60909" w:rsidP="00A6090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>komplet adaptacji do wszystkich nośników objętych kampanią.</w:t>
      </w:r>
    </w:p>
    <w:p w14:paraId="5DA08060" w14:textId="77777777" w:rsidR="00A60909" w:rsidRPr="00A60909" w:rsidRDefault="00A60909" w:rsidP="00A60909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>b) Spot promocyjny video</w:t>
      </w:r>
    </w:p>
    <w:p w14:paraId="7169BD9C" w14:textId="77777777" w:rsidR="00A60909" w:rsidRPr="00A60909" w:rsidRDefault="00A60909" w:rsidP="00A60909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>Przygotowanie jednego spotu promocyjnego o długości od 10 do 30 sekund, prezentującego:</w:t>
      </w:r>
    </w:p>
    <w:p w14:paraId="009C089B" w14:textId="4059E1AC" w:rsidR="00A60909" w:rsidRPr="00A60909" w:rsidRDefault="00A60909" w:rsidP="00A6090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walory architektoniczne i kulturowe </w:t>
      </w:r>
      <w:r w:rsidRPr="00772487">
        <w:rPr>
          <w:rFonts w:ascii="Arial" w:eastAsia="Times New Roman" w:hAnsi="Arial" w:cs="Arial"/>
          <w:sz w:val="24"/>
          <w:szCs w:val="24"/>
          <w:lang w:eastAsia="pl-PL"/>
        </w:rPr>
        <w:t>Muzeum Wnętrz w Otwocku Wielkim</w:t>
      </w:r>
      <w:r w:rsidRPr="00A60909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7D02CA64" w14:textId="05906ADC" w:rsidR="00A60909" w:rsidRPr="00A60909" w:rsidRDefault="00A60909" w:rsidP="00A6090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 xml:space="preserve">otoczenie </w:t>
      </w:r>
      <w:r w:rsidRPr="00772487">
        <w:rPr>
          <w:rFonts w:ascii="Arial" w:eastAsia="Times New Roman" w:hAnsi="Arial" w:cs="Arial"/>
          <w:sz w:val="24"/>
          <w:szCs w:val="24"/>
          <w:lang w:eastAsia="pl-PL"/>
        </w:rPr>
        <w:t>Muzeum Wnętrz w Otwocku Wielkim</w:t>
      </w:r>
      <w:r w:rsidRPr="00A60909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6F1B6559" w14:textId="50403317" w:rsidR="00A60909" w:rsidRPr="00A60909" w:rsidRDefault="00A60909" w:rsidP="00A6090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>zakres planowanej inwestycji</w:t>
      </w:r>
      <w:r w:rsidRPr="00772487">
        <w:rPr>
          <w:rFonts w:ascii="Arial" w:eastAsia="Times New Roman" w:hAnsi="Arial" w:cs="Arial"/>
          <w:sz w:val="24"/>
          <w:szCs w:val="24"/>
          <w:lang w:eastAsia="pl-PL"/>
        </w:rPr>
        <w:t xml:space="preserve"> w Muzeum Wnętrz w Otwocku Wielkim</w:t>
      </w:r>
      <w:r w:rsidRPr="00A60909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090BF8DA" w14:textId="146ACC09" w:rsidR="00A60909" w:rsidRPr="00A60909" w:rsidRDefault="00A60909" w:rsidP="00A6090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 xml:space="preserve">ewentualnie materiały archiwalne lub stan </w:t>
      </w:r>
      <w:r w:rsidR="00135025" w:rsidRPr="00135025">
        <w:rPr>
          <w:rFonts w:ascii="Arial" w:eastAsia="Times New Roman" w:hAnsi="Arial" w:cs="Arial"/>
          <w:sz w:val="24"/>
          <w:szCs w:val="24"/>
          <w:lang w:eastAsia="pl-PL"/>
        </w:rPr>
        <w:t>Muzeum Wnętrz w Otwocku Wielkim</w:t>
      </w:r>
      <w:r w:rsidRPr="00A60909">
        <w:rPr>
          <w:rFonts w:ascii="Arial" w:eastAsia="Times New Roman" w:hAnsi="Arial" w:cs="Arial"/>
          <w:sz w:val="24"/>
          <w:szCs w:val="24"/>
          <w:lang w:eastAsia="pl-PL"/>
        </w:rPr>
        <w:t xml:space="preserve"> przed rozpoczęciem realizacji projektu.</w:t>
      </w:r>
    </w:p>
    <w:p w14:paraId="2B567DDE" w14:textId="77777777" w:rsidR="00A60909" w:rsidRPr="00A60909" w:rsidRDefault="00A60909" w:rsidP="00A60909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>Spot powinien zostać przygotowany w jakości minimum Full HD (1920×1080) oraz dostosowany do emisji na różnych nośnikach poprzez wykonanie niezbędnych przeformatowań.</w:t>
      </w:r>
    </w:p>
    <w:p w14:paraId="302769BE" w14:textId="77777777" w:rsidR="00A60909" w:rsidRPr="00A60909" w:rsidRDefault="00A60909" w:rsidP="00A60909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>W ramach zamówienia Wykonawca przygotuje:</w:t>
      </w:r>
    </w:p>
    <w:p w14:paraId="73106B6C" w14:textId="77777777" w:rsidR="00A60909" w:rsidRPr="00A60909" w:rsidRDefault="00A60909" w:rsidP="00A6090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>wersję podstawową spotu,</w:t>
      </w:r>
    </w:p>
    <w:p w14:paraId="57F6006D" w14:textId="77777777" w:rsidR="00A60909" w:rsidRPr="00A60909" w:rsidRDefault="00A60909" w:rsidP="00A6090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>wymagane adaptacje formatowe,</w:t>
      </w:r>
    </w:p>
    <w:p w14:paraId="137B288C" w14:textId="77777777" w:rsidR="00A60909" w:rsidRPr="00A60909" w:rsidRDefault="00A60909" w:rsidP="00A6090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>pliki źródłowe umożliwiające dalszą edycję.</w:t>
      </w:r>
    </w:p>
    <w:p w14:paraId="76CF3941" w14:textId="77777777" w:rsidR="00A60909" w:rsidRPr="00A60909" w:rsidRDefault="00A60909" w:rsidP="00A60909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>c) Wymagania formalne</w:t>
      </w:r>
    </w:p>
    <w:p w14:paraId="06D46DE0" w14:textId="77777777" w:rsidR="00A60909" w:rsidRPr="00A60909" w:rsidRDefault="00A60909" w:rsidP="00A60909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>Wszystkie materiały muszą:</w:t>
      </w:r>
    </w:p>
    <w:p w14:paraId="1E87D636" w14:textId="77777777" w:rsidR="00A60909" w:rsidRPr="00A60909" w:rsidRDefault="00A60909" w:rsidP="00A6090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>spełniać aktualne wymogi identyfikacji wizualnej Funduszy Europejskich dla programu Fundusze Europejskie na Infrastrukturę, Klimat, Środowisko 2021–2027,</w:t>
      </w:r>
    </w:p>
    <w:p w14:paraId="5C31930F" w14:textId="77777777" w:rsidR="00A60909" w:rsidRPr="00A60909" w:rsidRDefault="00A60909" w:rsidP="00A6090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>zawierać wymagane oznaczenia i logotypy,</w:t>
      </w:r>
    </w:p>
    <w:p w14:paraId="74E37E30" w14:textId="77777777" w:rsidR="00A60909" w:rsidRPr="00A60909" w:rsidRDefault="00A60909" w:rsidP="00A6090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>być zgodne z zasadami dostępności cyfrowej w zakresie właściwym dla danego nośnika,</w:t>
      </w:r>
    </w:p>
    <w:p w14:paraId="566CEC2D" w14:textId="77777777" w:rsidR="00A60909" w:rsidRPr="00A60909" w:rsidRDefault="00A60909" w:rsidP="00A6090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>zostać zaakceptowane przez Zamawiającego przed emisją.</w:t>
      </w:r>
    </w:p>
    <w:p w14:paraId="2BAD5430" w14:textId="0E343A13" w:rsidR="00A60909" w:rsidRPr="00A60909" w:rsidRDefault="00A60909" w:rsidP="00A60909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 xml:space="preserve">Materiały promocyjne należy opracować zgodnie z wytycznymi publikowanymi przez </w:t>
      </w:r>
      <w:r w:rsidR="00772487" w:rsidRPr="00772487">
        <w:rPr>
          <w:rFonts w:ascii="Arial" w:eastAsia="Times New Roman" w:hAnsi="Arial" w:cs="Arial"/>
          <w:sz w:val="24"/>
          <w:szCs w:val="24"/>
          <w:lang w:eastAsia="pl-PL"/>
        </w:rPr>
        <w:t>Ministerstwo Funduszy i Polityki Regionalnej</w:t>
      </w:r>
      <w:r w:rsidR="00772487">
        <w:rPr>
          <w:rFonts w:ascii="Arial" w:eastAsia="Times New Roman" w:hAnsi="Arial" w:cs="Arial"/>
          <w:sz w:val="24"/>
          <w:szCs w:val="24"/>
          <w:lang w:eastAsia="pl-PL"/>
        </w:rPr>
        <w:t xml:space="preserve"> lub/i</w:t>
      </w:r>
      <w:r w:rsidR="00772487" w:rsidRPr="00772487">
        <w:t xml:space="preserve"> </w:t>
      </w:r>
      <w:r w:rsidR="00772487" w:rsidRPr="00772487">
        <w:rPr>
          <w:rFonts w:ascii="Arial" w:eastAsia="Times New Roman" w:hAnsi="Arial" w:cs="Arial"/>
          <w:sz w:val="24"/>
          <w:szCs w:val="24"/>
          <w:lang w:eastAsia="pl-PL"/>
        </w:rPr>
        <w:t>Ministerstwo Kultury i Dziedzictwa Narodowego</w:t>
      </w:r>
      <w:r w:rsidR="00772487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3383871C" w14:textId="77777777" w:rsidR="00A60909" w:rsidRPr="00A60909" w:rsidRDefault="00A60909" w:rsidP="00A60909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>d) Przeniesienie praw</w:t>
      </w:r>
    </w:p>
    <w:p w14:paraId="57E3168F" w14:textId="77777777" w:rsidR="00A60909" w:rsidRPr="00A60909" w:rsidRDefault="00A60909" w:rsidP="00A60909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>W ramach wynagrodzenia Wykonawca przeniesie na Zamawiającego autorskie prawa majątkowe do wszystkich opracowanych materiałów, bez ograniczeń czasowych i terytorialnych, na wszystkich znanych w dniu zawarcia umowy polach eksploatacji.</w:t>
      </w:r>
    </w:p>
    <w:p w14:paraId="3DE5608A" w14:textId="77777777" w:rsidR="00A60909" w:rsidRPr="00A60909" w:rsidRDefault="00A60909" w:rsidP="00A60909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>Zamawiający otrzyma:</w:t>
      </w:r>
    </w:p>
    <w:p w14:paraId="23B559E3" w14:textId="77777777" w:rsidR="00A60909" w:rsidRPr="00A60909" w:rsidRDefault="00A60909" w:rsidP="00A6090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>finalne pliki produkcyjne,</w:t>
      </w:r>
    </w:p>
    <w:p w14:paraId="7F462570" w14:textId="77777777" w:rsidR="00A60909" w:rsidRPr="00A60909" w:rsidRDefault="00A60909" w:rsidP="00A6090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>pliki źródłowe („surówki”),</w:t>
      </w:r>
    </w:p>
    <w:p w14:paraId="411740EF" w14:textId="7E52E16B" w:rsidR="00A60909" w:rsidRDefault="00A60909" w:rsidP="00A6090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>materiały montażowe wykorzystane do przygotowania spotu</w:t>
      </w:r>
      <w:r w:rsidR="00B53A03">
        <w:rPr>
          <w:rFonts w:ascii="Arial" w:eastAsia="Times New Roman" w:hAnsi="Arial" w:cs="Arial"/>
          <w:sz w:val="24"/>
          <w:szCs w:val="24"/>
          <w:lang w:eastAsia="pl-PL"/>
        </w:rPr>
        <w:t xml:space="preserve"> video</w:t>
      </w:r>
      <w:r w:rsidR="00371502" w:rsidRPr="00A60909" w:rsidDel="0037150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42DBAAEA" w14:textId="0038ABBA" w:rsidR="00152AF5" w:rsidRDefault="00152AF5" w:rsidP="00152AF5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920B472" w14:textId="16B743E6" w:rsidR="00152AF5" w:rsidRDefault="00152AF5" w:rsidP="00152AF5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FB47F2B" w14:textId="77777777" w:rsidR="00152AF5" w:rsidRPr="00A60909" w:rsidRDefault="00152AF5" w:rsidP="00152AF5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422E56B" w14:textId="02212299" w:rsidR="00A60909" w:rsidRPr="00A60909" w:rsidRDefault="00152AF5" w:rsidP="00A6090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b/>
          <w:sz w:val="24"/>
          <w:szCs w:val="24"/>
          <w:lang w:eastAsia="pl-PL"/>
        </w:rPr>
        <w:t>Realizacja kampanii informacyjnej</w:t>
      </w:r>
    </w:p>
    <w:p w14:paraId="39C8167C" w14:textId="77777777" w:rsidR="00A60909" w:rsidRPr="00A60909" w:rsidRDefault="00A60909" w:rsidP="00A60909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>Wykonawca zaplanuje, zakupi i przeprowadzi kampanię informacyjną w formie emisji spotów video i/lub banerów reklamowych.</w:t>
      </w:r>
    </w:p>
    <w:p w14:paraId="4C135A01" w14:textId="77777777" w:rsidR="00A60909" w:rsidRPr="00A60909" w:rsidRDefault="00A60909" w:rsidP="00A60909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>Kampania musi zostać zrealizowana na następujących nośnikach:</w:t>
      </w:r>
    </w:p>
    <w:p w14:paraId="1D70B2BB" w14:textId="77777777" w:rsidR="00A60909" w:rsidRPr="00A60909" w:rsidRDefault="00A60909" w:rsidP="00A60909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>a) Nośniki digitalowe w środkach komunikacji zbiorowej</w:t>
      </w:r>
    </w:p>
    <w:p w14:paraId="078565A9" w14:textId="77777777" w:rsidR="00A60909" w:rsidRPr="00A60909" w:rsidRDefault="00A60909" w:rsidP="00A60909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>Emisja materiałów na ekranach cyfrowych zlokalizowanych w środkach komunikacji miejskiej lub lokalnej funkcjonujących na terenie województwa mazowieckiego.</w:t>
      </w:r>
    </w:p>
    <w:p w14:paraId="2399C0F0" w14:textId="77777777" w:rsidR="00A60909" w:rsidRPr="00A60909" w:rsidRDefault="00A60909" w:rsidP="00A60909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>Minimalne wymagania:</w:t>
      </w:r>
    </w:p>
    <w:p w14:paraId="2C0A0F4C" w14:textId="2F0C5DC9" w:rsidR="00AE2FDB" w:rsidRPr="00772487" w:rsidRDefault="00A60909" w:rsidP="00A6090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>emisja na co najmniej 1–2 liniach komunikacyjnych</w:t>
      </w:r>
      <w:r w:rsidR="00AE2FDB" w:rsidRPr="00772487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6FEE9ABB" w14:textId="4E14D0CF" w:rsidR="00A60909" w:rsidRPr="00772487" w:rsidRDefault="00A60909" w:rsidP="00A6090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>minimum 500 000 emisji materiału reklamowego,</w:t>
      </w:r>
    </w:p>
    <w:p w14:paraId="0F9B8140" w14:textId="55242AA9" w:rsidR="00AE2FDB" w:rsidRPr="00A60909" w:rsidRDefault="00AE2FDB" w:rsidP="00A6090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772487">
        <w:rPr>
          <w:rFonts w:ascii="Arial" w:eastAsia="Times New Roman" w:hAnsi="Arial" w:cs="Arial"/>
          <w:sz w:val="24"/>
          <w:szCs w:val="24"/>
          <w:lang w:eastAsia="pl-PL"/>
        </w:rPr>
        <w:t>minimalna częstotliwość emisji: średnio 4 wyświetlenia na godzinę (ok. 12 emisji na trasę),</w:t>
      </w:r>
    </w:p>
    <w:p w14:paraId="2FB2F37E" w14:textId="77777777" w:rsidR="00A60909" w:rsidRPr="00A60909" w:rsidRDefault="00A60909" w:rsidP="00A6090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>emisja w okresie uzgodnionym z Zamawiającym.</w:t>
      </w:r>
    </w:p>
    <w:p w14:paraId="7F33F07A" w14:textId="77777777" w:rsidR="00A60909" w:rsidRPr="00A60909" w:rsidRDefault="00A60909" w:rsidP="00A60909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>b) Portale internetowe</w:t>
      </w:r>
    </w:p>
    <w:p w14:paraId="069D7202" w14:textId="77777777" w:rsidR="00A60909" w:rsidRPr="00A60909" w:rsidRDefault="00A60909" w:rsidP="00A60909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>Emisja kampanii reklamowej na portalach internetowych związanych z:</w:t>
      </w:r>
    </w:p>
    <w:p w14:paraId="612B699A" w14:textId="77777777" w:rsidR="00A60909" w:rsidRPr="00A60909" w:rsidRDefault="00A60909" w:rsidP="00A6090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>kulturą i sztuką,</w:t>
      </w:r>
    </w:p>
    <w:p w14:paraId="597F1F99" w14:textId="77777777" w:rsidR="00A60909" w:rsidRPr="00A60909" w:rsidRDefault="00A60909" w:rsidP="00A6090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>wydarzeniami regionalnymi,</w:t>
      </w:r>
    </w:p>
    <w:p w14:paraId="7CEC0493" w14:textId="77777777" w:rsidR="00A60909" w:rsidRPr="00A60909" w:rsidRDefault="00A60909" w:rsidP="00A6090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>turystyką,</w:t>
      </w:r>
    </w:p>
    <w:p w14:paraId="05786CFF" w14:textId="77777777" w:rsidR="00A60909" w:rsidRPr="00A60909" w:rsidRDefault="00A60909" w:rsidP="00A6090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>czasem wolnym.</w:t>
      </w:r>
    </w:p>
    <w:p w14:paraId="77FA3432" w14:textId="77777777" w:rsidR="00A60909" w:rsidRPr="00A60909" w:rsidRDefault="00A60909" w:rsidP="00A60909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>Minimalne wymagania:</w:t>
      </w:r>
    </w:p>
    <w:p w14:paraId="54B15FE5" w14:textId="77777777" w:rsidR="00A60909" w:rsidRPr="00A60909" w:rsidRDefault="00A60909" w:rsidP="00A6090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>kampania na co najmniej 2–3 portalach internetowych,</w:t>
      </w:r>
    </w:p>
    <w:p w14:paraId="33B8A63D" w14:textId="77777777" w:rsidR="00A60909" w:rsidRPr="00A60909" w:rsidRDefault="00A60909" w:rsidP="00A6090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>minimum 250 000 wyświetleń reklam,</w:t>
      </w:r>
    </w:p>
    <w:p w14:paraId="4DCE4807" w14:textId="77777777" w:rsidR="00A60909" w:rsidRPr="00A60909" w:rsidRDefault="00A60909" w:rsidP="00A6090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proofErr w:type="spellStart"/>
      <w:r w:rsidRPr="00A60909">
        <w:rPr>
          <w:rFonts w:ascii="Arial" w:eastAsia="Times New Roman" w:hAnsi="Arial" w:cs="Arial"/>
          <w:sz w:val="24"/>
          <w:szCs w:val="24"/>
          <w:lang w:eastAsia="pl-PL"/>
        </w:rPr>
        <w:t>geotargetowanie</w:t>
      </w:r>
      <w:proofErr w:type="spellEnd"/>
      <w:r w:rsidRPr="00A60909">
        <w:rPr>
          <w:rFonts w:ascii="Arial" w:eastAsia="Times New Roman" w:hAnsi="Arial" w:cs="Arial"/>
          <w:sz w:val="24"/>
          <w:szCs w:val="24"/>
          <w:lang w:eastAsia="pl-PL"/>
        </w:rPr>
        <w:t xml:space="preserve"> obejmujące województwo mazowieckie, ze szczególnym uwzględnieniem aglomeracji warszawskiej i powiatu otwockiego.</w:t>
      </w:r>
    </w:p>
    <w:p w14:paraId="7DAE1486" w14:textId="03FA1F98" w:rsidR="00A60909" w:rsidRPr="00A60909" w:rsidRDefault="00152AF5" w:rsidP="00A6090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b/>
          <w:sz w:val="24"/>
          <w:szCs w:val="24"/>
          <w:lang w:eastAsia="pl-PL"/>
        </w:rPr>
        <w:t>Raportowanie</w:t>
      </w:r>
    </w:p>
    <w:p w14:paraId="1A564CAC" w14:textId="77777777" w:rsidR="00A60909" w:rsidRPr="00A60909" w:rsidRDefault="00A60909" w:rsidP="00A60909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>Po zakończeniu kampanii Wykonawca przekaże raport zawierający co najmniej:</w:t>
      </w:r>
    </w:p>
    <w:p w14:paraId="7BC81CDA" w14:textId="77777777" w:rsidR="00A60909" w:rsidRPr="00A60909" w:rsidRDefault="00A60909" w:rsidP="00A60909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>wykaz wykorzystanych nośników reklamowych,</w:t>
      </w:r>
    </w:p>
    <w:p w14:paraId="4707C424" w14:textId="77777777" w:rsidR="00A60909" w:rsidRPr="00A60909" w:rsidRDefault="00A60909" w:rsidP="00A60909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>okres emisji,</w:t>
      </w:r>
    </w:p>
    <w:p w14:paraId="0FFC771E" w14:textId="77777777" w:rsidR="00A60909" w:rsidRPr="00A60909" w:rsidRDefault="00A60909" w:rsidP="00A60909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>liczbę zrealizowanych emisji,</w:t>
      </w:r>
    </w:p>
    <w:p w14:paraId="63726BCD" w14:textId="77777777" w:rsidR="00A60909" w:rsidRPr="00A60909" w:rsidRDefault="00A60909" w:rsidP="00A60909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>liczbę wyświetleń,</w:t>
      </w:r>
    </w:p>
    <w:p w14:paraId="379E7043" w14:textId="77777777" w:rsidR="00A60909" w:rsidRPr="00A60909" w:rsidRDefault="00A60909" w:rsidP="00A60909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>podstawowe wskaźniki skuteczności kampanii (jeżeli są dostępne),</w:t>
      </w:r>
    </w:p>
    <w:p w14:paraId="54459D8B" w14:textId="1A7F4B87" w:rsidR="00A60909" w:rsidRDefault="00A60909" w:rsidP="00A60909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>dokumentację potwierdzającą wykonanie usługi.</w:t>
      </w:r>
    </w:p>
    <w:p w14:paraId="20813AD7" w14:textId="18BB0A01" w:rsidR="00152AF5" w:rsidRDefault="00152AF5" w:rsidP="00152AF5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A7B8162" w14:textId="77777777" w:rsidR="00152AF5" w:rsidRPr="00A60909" w:rsidRDefault="00152AF5" w:rsidP="00152AF5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DB9CA38" w14:textId="26D62B88" w:rsidR="00A60909" w:rsidRPr="00A60909" w:rsidRDefault="00152AF5" w:rsidP="00A60909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152AF5">
        <w:rPr>
          <w:rFonts w:ascii="Arial" w:eastAsia="Times New Roman" w:hAnsi="Arial" w:cs="Arial"/>
          <w:b/>
          <w:sz w:val="24"/>
          <w:szCs w:val="24"/>
          <w:lang w:eastAsia="pl-PL"/>
        </w:rPr>
        <w:t>Termin realizacji</w:t>
      </w:r>
    </w:p>
    <w:p w14:paraId="2B8F8F53" w14:textId="2DF26E2A" w:rsidR="00A60909" w:rsidRPr="00A60909" w:rsidRDefault="00A60909" w:rsidP="00A60909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60909">
        <w:rPr>
          <w:rFonts w:ascii="Arial" w:eastAsia="Times New Roman" w:hAnsi="Arial" w:cs="Arial"/>
          <w:sz w:val="24"/>
          <w:szCs w:val="24"/>
          <w:lang w:eastAsia="pl-PL"/>
        </w:rPr>
        <w:t xml:space="preserve">Realizacja zamówienia nastąpi w okresie od </w:t>
      </w:r>
      <w:r w:rsidR="00AE2FDB" w:rsidRPr="00772487">
        <w:rPr>
          <w:rFonts w:ascii="Arial" w:eastAsia="Times New Roman" w:hAnsi="Arial" w:cs="Arial"/>
          <w:sz w:val="24"/>
          <w:szCs w:val="24"/>
          <w:lang w:eastAsia="pl-PL"/>
        </w:rPr>
        <w:t>dnia zawarcia umowy</w:t>
      </w:r>
      <w:r w:rsidRPr="00A6090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E2FDB" w:rsidRPr="00772487">
        <w:rPr>
          <w:rFonts w:ascii="Arial" w:eastAsia="Times New Roman" w:hAnsi="Arial" w:cs="Arial"/>
          <w:sz w:val="24"/>
          <w:szCs w:val="24"/>
          <w:lang w:eastAsia="pl-PL"/>
        </w:rPr>
        <w:t xml:space="preserve">na realizację zamówienia </w:t>
      </w:r>
      <w:r w:rsidRPr="00A60909">
        <w:rPr>
          <w:rFonts w:ascii="Arial" w:eastAsia="Times New Roman" w:hAnsi="Arial" w:cs="Arial"/>
          <w:sz w:val="24"/>
          <w:szCs w:val="24"/>
          <w:lang w:eastAsia="pl-PL"/>
        </w:rPr>
        <w:t>do</w:t>
      </w:r>
      <w:r w:rsidR="00772487" w:rsidRPr="00772487">
        <w:rPr>
          <w:rFonts w:ascii="Arial" w:eastAsia="Times New Roman" w:hAnsi="Arial" w:cs="Arial"/>
          <w:sz w:val="24"/>
          <w:szCs w:val="24"/>
          <w:lang w:eastAsia="pl-PL"/>
        </w:rPr>
        <w:t xml:space="preserve"> 30</w:t>
      </w:r>
      <w:r w:rsidRPr="00A6090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E2FDB" w:rsidRPr="00772487">
        <w:rPr>
          <w:rFonts w:ascii="Arial" w:eastAsia="Times New Roman" w:hAnsi="Arial" w:cs="Arial"/>
          <w:sz w:val="24"/>
          <w:szCs w:val="24"/>
          <w:lang w:eastAsia="pl-PL"/>
        </w:rPr>
        <w:t>września</w:t>
      </w:r>
      <w:r w:rsidRPr="00A60909">
        <w:rPr>
          <w:rFonts w:ascii="Arial" w:eastAsia="Times New Roman" w:hAnsi="Arial" w:cs="Arial"/>
          <w:sz w:val="24"/>
          <w:szCs w:val="24"/>
          <w:lang w:eastAsia="pl-PL"/>
        </w:rPr>
        <w:t xml:space="preserve"> 2026 r., zgodnie z harmonogramem uzgodnionym z Zamawiającym.</w:t>
      </w:r>
    </w:p>
    <w:p w14:paraId="58B57AB3" w14:textId="453113D9" w:rsidR="00A60909" w:rsidRPr="00772487" w:rsidRDefault="00A60909">
      <w:pPr>
        <w:rPr>
          <w:rFonts w:ascii="Arial" w:hAnsi="Arial" w:cs="Arial"/>
          <w:sz w:val="24"/>
          <w:szCs w:val="24"/>
        </w:rPr>
      </w:pPr>
    </w:p>
    <w:p w14:paraId="06D3381D" w14:textId="77777777" w:rsidR="00A60909" w:rsidRPr="00772487" w:rsidRDefault="00A60909">
      <w:pPr>
        <w:rPr>
          <w:rFonts w:ascii="Arial" w:hAnsi="Arial" w:cs="Arial"/>
          <w:sz w:val="24"/>
          <w:szCs w:val="24"/>
        </w:rPr>
      </w:pPr>
    </w:p>
    <w:sectPr w:rsidR="00A60909" w:rsidRPr="0077248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6E38EC3" w16cex:dateUtc="2026-06-10T11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B746A1E" w16cid:durableId="76E38EC3"/>
  <w16cid:commentId w16cid:paraId="1E6D1054" w16cid:durableId="2DD3EB4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BF37AA" w14:textId="77777777" w:rsidR="00157EBF" w:rsidRDefault="00157EBF" w:rsidP="00157EBF">
      <w:pPr>
        <w:spacing w:after="0" w:line="240" w:lineRule="auto"/>
      </w:pPr>
      <w:r>
        <w:separator/>
      </w:r>
    </w:p>
  </w:endnote>
  <w:endnote w:type="continuationSeparator" w:id="0">
    <w:p w14:paraId="2FEF36B6" w14:textId="77777777" w:rsidR="00157EBF" w:rsidRDefault="00157EBF" w:rsidP="00157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0A9A58" w14:textId="77777777" w:rsidR="00157EBF" w:rsidRDefault="00157EBF" w:rsidP="00157EBF">
      <w:pPr>
        <w:spacing w:after="0" w:line="240" w:lineRule="auto"/>
      </w:pPr>
      <w:r>
        <w:separator/>
      </w:r>
    </w:p>
  </w:footnote>
  <w:footnote w:type="continuationSeparator" w:id="0">
    <w:p w14:paraId="7736D014" w14:textId="77777777" w:rsidR="00157EBF" w:rsidRDefault="00157EBF" w:rsidP="00157E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444031" w14:textId="4B121970" w:rsidR="00157EBF" w:rsidRDefault="00157EBF">
    <w:pPr>
      <w:pStyle w:val="Nagwek"/>
    </w:pPr>
    <w:r>
      <w:rPr>
        <w:noProof/>
        <w:lang w:eastAsia="pl-PL"/>
      </w:rPr>
      <w:drawing>
        <wp:inline distT="0" distB="0" distL="0" distR="0" wp14:anchorId="1066AE17" wp14:editId="713D746B">
          <wp:extent cx="5760720" cy="58102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TYPY_FEnIK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1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20635"/>
    <w:multiLevelType w:val="multilevel"/>
    <w:tmpl w:val="8020B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72906"/>
    <w:multiLevelType w:val="multilevel"/>
    <w:tmpl w:val="0DCCC11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8953F0"/>
    <w:multiLevelType w:val="multilevel"/>
    <w:tmpl w:val="EB441FD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66522D1"/>
    <w:multiLevelType w:val="multilevel"/>
    <w:tmpl w:val="D5B4E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79540E"/>
    <w:multiLevelType w:val="multilevel"/>
    <w:tmpl w:val="B810C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4A4A01"/>
    <w:multiLevelType w:val="multilevel"/>
    <w:tmpl w:val="8AD69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1D711D"/>
    <w:multiLevelType w:val="multilevel"/>
    <w:tmpl w:val="4F06E8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35D0A93"/>
    <w:multiLevelType w:val="multilevel"/>
    <w:tmpl w:val="B73E4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AE86B54"/>
    <w:multiLevelType w:val="multilevel"/>
    <w:tmpl w:val="80E41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B82072D"/>
    <w:multiLevelType w:val="multilevel"/>
    <w:tmpl w:val="FA145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62930F5"/>
    <w:multiLevelType w:val="multilevel"/>
    <w:tmpl w:val="D5E8A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798263D"/>
    <w:multiLevelType w:val="multilevel"/>
    <w:tmpl w:val="5C885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8575A46"/>
    <w:multiLevelType w:val="multilevel"/>
    <w:tmpl w:val="C8D8A376"/>
    <w:lvl w:ilvl="0">
      <w:start w:val="1"/>
      <w:numFmt w:val="decimal"/>
      <w:lvlText w:val="%1."/>
      <w:lvlJc w:val="left"/>
      <w:pPr>
        <w:tabs>
          <w:tab w:val="decimal" w:pos="-76"/>
        </w:tabs>
        <w:ind w:left="284"/>
      </w:pPr>
      <w:rPr>
        <w:rFonts w:ascii="Arial Narrow" w:hAnsi="Arial Narrow" w:hint="default"/>
        <w:b w:val="0"/>
        <w:strike w:val="0"/>
        <w:color w:val="000000"/>
        <w:spacing w:val="-2"/>
        <w:w w:val="100"/>
        <w:sz w:val="22"/>
        <w:szCs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FD06FF5"/>
    <w:multiLevelType w:val="multilevel"/>
    <w:tmpl w:val="A1C46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8290DDA"/>
    <w:multiLevelType w:val="multilevel"/>
    <w:tmpl w:val="4106F3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87F6A39"/>
    <w:multiLevelType w:val="multilevel"/>
    <w:tmpl w:val="CF0A2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D143598"/>
    <w:multiLevelType w:val="multilevel"/>
    <w:tmpl w:val="9FFE4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D9C19AD"/>
    <w:multiLevelType w:val="multilevel"/>
    <w:tmpl w:val="6BB8F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5"/>
  </w:num>
  <w:num w:numId="3">
    <w:abstractNumId w:val="10"/>
  </w:num>
  <w:num w:numId="4">
    <w:abstractNumId w:val="15"/>
  </w:num>
  <w:num w:numId="5">
    <w:abstractNumId w:val="9"/>
  </w:num>
  <w:num w:numId="6">
    <w:abstractNumId w:val="4"/>
  </w:num>
  <w:num w:numId="7">
    <w:abstractNumId w:val="17"/>
  </w:num>
  <w:num w:numId="8">
    <w:abstractNumId w:val="11"/>
  </w:num>
  <w:num w:numId="9">
    <w:abstractNumId w:val="7"/>
  </w:num>
  <w:num w:numId="10">
    <w:abstractNumId w:val="6"/>
  </w:num>
  <w:num w:numId="11">
    <w:abstractNumId w:val="8"/>
  </w:num>
  <w:num w:numId="12">
    <w:abstractNumId w:val="0"/>
  </w:num>
  <w:num w:numId="13">
    <w:abstractNumId w:val="16"/>
  </w:num>
  <w:num w:numId="14">
    <w:abstractNumId w:val="14"/>
  </w:num>
  <w:num w:numId="15">
    <w:abstractNumId w:val="13"/>
  </w:num>
  <w:num w:numId="16">
    <w:abstractNumId w:val="2"/>
  </w:num>
  <w:num w:numId="17">
    <w:abstractNumId w:val="1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9CD"/>
    <w:rsid w:val="0003753F"/>
    <w:rsid w:val="00062D22"/>
    <w:rsid w:val="00104C50"/>
    <w:rsid w:val="00135025"/>
    <w:rsid w:val="00152AF5"/>
    <w:rsid w:val="00157EBF"/>
    <w:rsid w:val="001820FC"/>
    <w:rsid w:val="001946DC"/>
    <w:rsid w:val="001D49CD"/>
    <w:rsid w:val="00257480"/>
    <w:rsid w:val="00301462"/>
    <w:rsid w:val="00302BEE"/>
    <w:rsid w:val="0032176B"/>
    <w:rsid w:val="00371502"/>
    <w:rsid w:val="003B12C0"/>
    <w:rsid w:val="005652CE"/>
    <w:rsid w:val="00696E0D"/>
    <w:rsid w:val="00772487"/>
    <w:rsid w:val="007E5117"/>
    <w:rsid w:val="008F30D3"/>
    <w:rsid w:val="009B089B"/>
    <w:rsid w:val="009B2406"/>
    <w:rsid w:val="00A2660B"/>
    <w:rsid w:val="00A431A0"/>
    <w:rsid w:val="00A60909"/>
    <w:rsid w:val="00AE2FDB"/>
    <w:rsid w:val="00B53A03"/>
    <w:rsid w:val="00C217F7"/>
    <w:rsid w:val="00C3404F"/>
    <w:rsid w:val="00D5261B"/>
    <w:rsid w:val="00DE74E0"/>
    <w:rsid w:val="00EE66F2"/>
    <w:rsid w:val="00F1682B"/>
    <w:rsid w:val="00F97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224B0C"/>
  <w15:chartTrackingRefBased/>
  <w15:docId w15:val="{DC8A6DBE-55D1-4756-8849-3DA410E30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820FC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24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240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240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24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240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24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2406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C217F7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157E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7EBF"/>
  </w:style>
  <w:style w:type="paragraph" w:styleId="Stopka">
    <w:name w:val="footer"/>
    <w:basedOn w:val="Normalny"/>
    <w:link w:val="StopkaZnak"/>
    <w:uiPriority w:val="99"/>
    <w:unhideWhenUsed/>
    <w:rsid w:val="00157E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7E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3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B5A90E-0390-43A6-870E-EB2C939EC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684</Words>
  <Characters>4108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Wojewoda</dc:creator>
  <cp:keywords/>
  <dc:description/>
  <cp:lastModifiedBy>Maria Wojewoda</cp:lastModifiedBy>
  <cp:revision>5</cp:revision>
  <dcterms:created xsi:type="dcterms:W3CDTF">2026-06-10T12:21:00Z</dcterms:created>
  <dcterms:modified xsi:type="dcterms:W3CDTF">2026-06-11T11:02:00Z</dcterms:modified>
</cp:coreProperties>
</file>